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5BB" w:rsidRPr="00016E4F" w:rsidRDefault="000038CA">
      <w:pPr>
        <w:rPr>
          <w:sz w:val="96"/>
          <w:szCs w:val="96"/>
        </w:rPr>
      </w:pPr>
      <w:r>
        <w:rPr>
          <w:color w:val="7030A0"/>
          <w:sz w:val="96"/>
          <w:szCs w:val="96"/>
        </w:rPr>
        <w:t>DECIMALS</w:t>
      </w:r>
      <w:r w:rsidR="008B68BB">
        <w:rPr>
          <w:color w:val="7030A0"/>
          <w:sz w:val="96"/>
          <w:szCs w:val="96"/>
        </w:rPr>
        <w:t>/PERCENTAGES</w:t>
      </w:r>
      <w:r>
        <w:rPr>
          <w:color w:val="7030A0"/>
          <w:sz w:val="96"/>
          <w:szCs w:val="96"/>
        </w:rPr>
        <w:t xml:space="preserve"> -</w:t>
      </w:r>
      <w:r w:rsidR="00016E4F" w:rsidRPr="000038CA">
        <w:rPr>
          <w:color w:val="7030A0"/>
          <w:sz w:val="96"/>
          <w:szCs w:val="96"/>
        </w:rPr>
        <w:t xml:space="preserve"> </w:t>
      </w:r>
      <w:r w:rsidR="00016E4F" w:rsidRPr="00016E4F">
        <w:rPr>
          <w:color w:val="808080" w:themeColor="background1" w:themeShade="80"/>
          <w:sz w:val="96"/>
          <w:szCs w:val="96"/>
        </w:rPr>
        <w:t>YEAR 5</w:t>
      </w:r>
    </w:p>
    <w:p w:rsidR="003112CD" w:rsidRDefault="00016E4F">
      <w:pPr>
        <w:rPr>
          <w:i/>
          <w:sz w:val="72"/>
          <w:szCs w:val="72"/>
          <w:u w:val="single"/>
        </w:rPr>
      </w:pPr>
      <w:r>
        <w:rPr>
          <w:i/>
          <w:sz w:val="72"/>
          <w:szCs w:val="72"/>
          <w:u w:val="single"/>
        </w:rPr>
        <w:t>By the end of this year I will be able to:</w:t>
      </w:r>
    </w:p>
    <w:p w:rsidR="00EC31C0" w:rsidRPr="00B13280" w:rsidRDefault="00016E4F" w:rsidP="000038CA">
      <w:pPr>
        <w:rPr>
          <w:sz w:val="48"/>
          <w:szCs w:val="48"/>
        </w:rPr>
      </w:pPr>
      <w:r w:rsidRPr="00B13280">
        <w:rPr>
          <w:sz w:val="48"/>
          <w:szCs w:val="48"/>
        </w:rPr>
        <w:t xml:space="preserve">* </w:t>
      </w:r>
      <w:r w:rsidR="003730FD" w:rsidRPr="00B13280">
        <w:rPr>
          <w:sz w:val="48"/>
          <w:szCs w:val="48"/>
        </w:rPr>
        <w:t xml:space="preserve">read and write decimal numbers as fractions </w:t>
      </w:r>
      <w:proofErr w:type="spellStart"/>
      <w:r w:rsidR="003730FD" w:rsidRPr="00B13280">
        <w:rPr>
          <w:sz w:val="48"/>
          <w:szCs w:val="48"/>
        </w:rPr>
        <w:t>eg</w:t>
      </w:r>
      <w:proofErr w:type="spellEnd"/>
      <w:r w:rsidR="003730FD" w:rsidRPr="00B13280">
        <w:rPr>
          <w:sz w:val="48"/>
          <w:szCs w:val="48"/>
        </w:rPr>
        <w:t xml:space="preserve"> 0.71 = 71/100</w:t>
      </w:r>
    </w:p>
    <w:p w:rsidR="003730FD" w:rsidRPr="00B13280" w:rsidRDefault="003730FD" w:rsidP="000038CA">
      <w:pPr>
        <w:rPr>
          <w:sz w:val="48"/>
          <w:szCs w:val="48"/>
        </w:rPr>
      </w:pPr>
      <w:r w:rsidRPr="00B13280">
        <w:rPr>
          <w:sz w:val="48"/>
          <w:szCs w:val="48"/>
        </w:rPr>
        <w:t>*recognise and use thousandths and link them to tenths and hundredths</w:t>
      </w:r>
    </w:p>
    <w:p w:rsidR="003730FD" w:rsidRPr="00B13280" w:rsidRDefault="003730FD" w:rsidP="000038CA">
      <w:pPr>
        <w:rPr>
          <w:sz w:val="48"/>
          <w:szCs w:val="48"/>
        </w:rPr>
      </w:pPr>
      <w:r w:rsidRPr="00B13280">
        <w:rPr>
          <w:sz w:val="48"/>
          <w:szCs w:val="48"/>
        </w:rPr>
        <w:t xml:space="preserve">* </w:t>
      </w:r>
      <w:proofErr w:type="gramStart"/>
      <w:r w:rsidRPr="00B13280">
        <w:rPr>
          <w:sz w:val="48"/>
          <w:szCs w:val="48"/>
        </w:rPr>
        <w:t>round</w:t>
      </w:r>
      <w:proofErr w:type="gramEnd"/>
      <w:r w:rsidRPr="00B13280">
        <w:rPr>
          <w:sz w:val="48"/>
          <w:szCs w:val="48"/>
        </w:rPr>
        <w:t xml:space="preserve"> decimals with two decimals places to the nearest whole number and to one decimal place</w:t>
      </w:r>
    </w:p>
    <w:p w:rsidR="00B13280" w:rsidRPr="00B13280" w:rsidRDefault="003730FD" w:rsidP="000038CA">
      <w:pPr>
        <w:rPr>
          <w:sz w:val="48"/>
          <w:szCs w:val="48"/>
        </w:rPr>
      </w:pPr>
      <w:r w:rsidRPr="00B13280">
        <w:rPr>
          <w:sz w:val="48"/>
          <w:szCs w:val="48"/>
        </w:rPr>
        <w:t>*read, write, order and compare numbers with up to three decimal places</w:t>
      </w:r>
    </w:p>
    <w:p w:rsidR="003730FD" w:rsidRPr="00B13280" w:rsidRDefault="003730FD" w:rsidP="000038CA">
      <w:pPr>
        <w:rPr>
          <w:sz w:val="48"/>
          <w:szCs w:val="48"/>
        </w:rPr>
      </w:pPr>
      <w:r w:rsidRPr="00B13280">
        <w:rPr>
          <w:sz w:val="48"/>
          <w:szCs w:val="48"/>
        </w:rPr>
        <w:t>* solve problems involving numbers up to three decimal places</w:t>
      </w:r>
    </w:p>
    <w:p w:rsidR="00B13280" w:rsidRDefault="00B13280" w:rsidP="000038CA">
      <w:pPr>
        <w:rPr>
          <w:sz w:val="48"/>
          <w:szCs w:val="48"/>
        </w:rPr>
      </w:pPr>
      <w:r w:rsidRPr="00B13280">
        <w:rPr>
          <w:sz w:val="48"/>
          <w:szCs w:val="48"/>
        </w:rPr>
        <w:t>*recognise the % symbol as ‘number of parts per 100’ and write percentages as fractions over one hundred or as decimals</w:t>
      </w:r>
    </w:p>
    <w:p w:rsidR="00B13280" w:rsidRPr="00B13280" w:rsidRDefault="00B13280" w:rsidP="000038CA">
      <w:pPr>
        <w:rPr>
          <w:sz w:val="48"/>
          <w:szCs w:val="48"/>
        </w:rPr>
      </w:pPr>
      <w:r>
        <w:rPr>
          <w:sz w:val="48"/>
          <w:szCs w:val="48"/>
        </w:rPr>
        <w:t>* learn the percentages and decimal equivalents of ½, ¼, 1/5, 2/5, and 4/5 and of fractions with denominators of multiples of 10 or 25</w:t>
      </w:r>
      <w:bookmarkStart w:id="0" w:name="_GoBack"/>
      <w:bookmarkEnd w:id="0"/>
    </w:p>
    <w:sectPr w:rsidR="00B13280" w:rsidRPr="00B13280" w:rsidSect="00DC21CE">
      <w:pgSz w:w="16838" w:h="11906" w:orient="landscape"/>
      <w:pgMar w:top="720" w:right="720" w:bottom="720" w:left="720" w:header="708" w:footer="708" w:gutter="0"/>
      <w:pgBorders w:offsetFrom="page">
        <w:top w:val="single" w:sz="48" w:space="24" w:color="767171" w:themeColor="background2" w:themeShade="80"/>
        <w:left w:val="single" w:sz="48" w:space="24" w:color="767171" w:themeColor="background2" w:themeShade="80"/>
        <w:bottom w:val="single" w:sz="48" w:space="24" w:color="767171" w:themeColor="background2" w:themeShade="80"/>
        <w:right w:val="single" w:sz="48" w:space="24" w:color="767171" w:themeColor="background2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BB"/>
    <w:rsid w:val="000038CA"/>
    <w:rsid w:val="00016E4F"/>
    <w:rsid w:val="001A179C"/>
    <w:rsid w:val="003112CD"/>
    <w:rsid w:val="003145E0"/>
    <w:rsid w:val="003730FD"/>
    <w:rsid w:val="00482498"/>
    <w:rsid w:val="004B667D"/>
    <w:rsid w:val="007075BB"/>
    <w:rsid w:val="008A6856"/>
    <w:rsid w:val="008B68BB"/>
    <w:rsid w:val="00A24E48"/>
    <w:rsid w:val="00A274CC"/>
    <w:rsid w:val="00AF7E25"/>
    <w:rsid w:val="00B13280"/>
    <w:rsid w:val="00CB18EF"/>
    <w:rsid w:val="00DC21CE"/>
    <w:rsid w:val="00EC31C0"/>
    <w:rsid w:val="00FC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69622F-EE43-4457-A8FF-C848CFC5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RMBC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Shires</dc:creator>
  <cp:keywords/>
  <dc:description/>
  <cp:lastModifiedBy>Andrea Shires</cp:lastModifiedBy>
  <cp:revision>16</cp:revision>
  <dcterms:created xsi:type="dcterms:W3CDTF">2020-03-30T11:05:00Z</dcterms:created>
  <dcterms:modified xsi:type="dcterms:W3CDTF">2020-04-02T13:37:00Z</dcterms:modified>
</cp:coreProperties>
</file>